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E5" w:rsidRPr="009002E5" w:rsidRDefault="009002E5" w:rsidP="009002E5">
      <w:pPr>
        <w:pStyle w:val="Default"/>
        <w:jc w:val="center"/>
        <w:rPr>
          <w:sz w:val="28"/>
          <w:szCs w:val="28"/>
        </w:rPr>
      </w:pPr>
      <w:r w:rsidRPr="009002E5">
        <w:rPr>
          <w:rFonts w:hint="eastAsia"/>
          <w:sz w:val="28"/>
          <w:szCs w:val="28"/>
        </w:rPr>
        <w:t>私立南強高級工商職業學校</w:t>
      </w:r>
      <w:r>
        <w:rPr>
          <w:rFonts w:ascii="標楷體" w:eastAsia="標楷體" w:hAnsi="標楷體" w:hint="eastAsia"/>
          <w:sz w:val="28"/>
          <w:szCs w:val="28"/>
        </w:rPr>
        <w:t>「</w:t>
      </w:r>
      <w:r w:rsidRPr="009002E5">
        <w:rPr>
          <w:rFonts w:hint="eastAsia"/>
          <w:sz w:val="28"/>
          <w:szCs w:val="28"/>
        </w:rPr>
        <w:t>教育心理與諮商</w:t>
      </w:r>
      <w:r>
        <w:rPr>
          <w:rFonts w:hint="eastAsia"/>
          <w:sz w:val="28"/>
          <w:szCs w:val="28"/>
        </w:rPr>
        <w:t>輔導</w:t>
      </w:r>
      <w:r w:rsidRPr="009002E5">
        <w:rPr>
          <w:rFonts w:hint="eastAsia"/>
          <w:sz w:val="28"/>
          <w:szCs w:val="28"/>
        </w:rPr>
        <w:t>實習</w:t>
      </w:r>
      <w:r>
        <w:rPr>
          <w:rFonts w:ascii="標楷體" w:eastAsia="標楷體" w:hAnsi="標楷體" w:hint="eastAsia"/>
          <w:sz w:val="28"/>
          <w:szCs w:val="28"/>
        </w:rPr>
        <w:t>」</w:t>
      </w:r>
      <w:r w:rsidRPr="009002E5">
        <w:rPr>
          <w:rFonts w:hint="eastAsia"/>
          <w:sz w:val="28"/>
          <w:szCs w:val="28"/>
        </w:rPr>
        <w:t>實施要點</w:t>
      </w:r>
    </w:p>
    <w:p w:rsidR="009002E5" w:rsidRPr="00F80004" w:rsidRDefault="009002E5" w:rsidP="009002E5">
      <w:pPr>
        <w:pStyle w:val="Default"/>
        <w:jc w:val="center"/>
        <w:rPr>
          <w:sz w:val="20"/>
          <w:szCs w:val="20"/>
        </w:rPr>
      </w:pPr>
      <w:r w:rsidRPr="00F80004">
        <w:rPr>
          <w:rFonts w:hint="eastAsia"/>
          <w:sz w:val="20"/>
          <w:szCs w:val="20"/>
        </w:rPr>
        <w:t>民國</w:t>
      </w:r>
      <w:r w:rsidRPr="00F80004">
        <w:rPr>
          <w:sz w:val="20"/>
          <w:szCs w:val="20"/>
        </w:rPr>
        <w:t>10</w:t>
      </w:r>
      <w:r w:rsidR="00F80004" w:rsidRPr="00F80004">
        <w:rPr>
          <w:rFonts w:hint="eastAsia"/>
          <w:sz w:val="20"/>
          <w:szCs w:val="20"/>
        </w:rPr>
        <w:t>3</w:t>
      </w:r>
      <w:r w:rsidRPr="00F80004">
        <w:rPr>
          <w:rFonts w:hint="eastAsia"/>
          <w:sz w:val="20"/>
          <w:szCs w:val="20"/>
        </w:rPr>
        <w:t>年</w:t>
      </w:r>
      <w:r w:rsidR="00F80004" w:rsidRPr="00F80004">
        <w:rPr>
          <w:rFonts w:hint="eastAsia"/>
          <w:sz w:val="20"/>
          <w:szCs w:val="20"/>
        </w:rPr>
        <w:t>4</w:t>
      </w:r>
      <w:r w:rsidRPr="00F80004">
        <w:rPr>
          <w:rFonts w:hint="eastAsia"/>
          <w:sz w:val="20"/>
          <w:szCs w:val="20"/>
        </w:rPr>
        <w:t>月</w:t>
      </w:r>
      <w:r w:rsidR="00F80004" w:rsidRPr="00F80004">
        <w:rPr>
          <w:rFonts w:hint="eastAsia"/>
          <w:sz w:val="20"/>
          <w:szCs w:val="20"/>
        </w:rPr>
        <w:t>21</w:t>
      </w:r>
      <w:r w:rsidRPr="00F80004">
        <w:rPr>
          <w:rFonts w:hint="eastAsia"/>
          <w:sz w:val="20"/>
          <w:szCs w:val="20"/>
        </w:rPr>
        <w:t>日</w:t>
      </w:r>
      <w:r w:rsidR="00F80004" w:rsidRPr="00F80004">
        <w:rPr>
          <w:rFonts w:hint="eastAsia"/>
          <w:sz w:val="20"/>
          <w:szCs w:val="20"/>
        </w:rPr>
        <w:t>主管</w:t>
      </w:r>
      <w:r w:rsidRPr="00F80004">
        <w:rPr>
          <w:rFonts w:hint="eastAsia"/>
          <w:sz w:val="20"/>
          <w:szCs w:val="20"/>
        </w:rPr>
        <w:t>會議審議</w:t>
      </w:r>
      <w:r w:rsidR="00F80004" w:rsidRPr="00F80004">
        <w:rPr>
          <w:rFonts w:hint="eastAsia"/>
          <w:sz w:val="20"/>
          <w:szCs w:val="20"/>
        </w:rPr>
        <w:t>通過</w:t>
      </w:r>
    </w:p>
    <w:p w:rsidR="000E0E81" w:rsidRDefault="000E0E81" w:rsidP="009002E5">
      <w:pPr>
        <w:pStyle w:val="Default"/>
        <w:rPr>
          <w:sz w:val="23"/>
          <w:szCs w:val="23"/>
        </w:rPr>
      </w:pPr>
      <w:bookmarkStart w:id="0" w:name="_GoBack"/>
      <w:bookmarkEnd w:id="0"/>
    </w:p>
    <w:p w:rsidR="009002E5" w:rsidRDefault="009002E5" w:rsidP="009002E5">
      <w:pPr>
        <w:pStyle w:val="Default"/>
        <w:rPr>
          <w:sz w:val="23"/>
          <w:szCs w:val="23"/>
        </w:rPr>
      </w:pPr>
      <w:r>
        <w:rPr>
          <w:rFonts w:hint="eastAsia"/>
          <w:sz w:val="23"/>
          <w:szCs w:val="23"/>
        </w:rPr>
        <w:t>一、</w:t>
      </w:r>
      <w:r>
        <w:rPr>
          <w:sz w:val="23"/>
          <w:szCs w:val="23"/>
        </w:rPr>
        <w:t xml:space="preserve"> </w:t>
      </w:r>
      <w:r>
        <w:rPr>
          <w:rFonts w:hint="eastAsia"/>
          <w:sz w:val="23"/>
          <w:szCs w:val="23"/>
        </w:rPr>
        <w:t>為充實本校輔導人力、落實學校輔導工作，接受諮商輔導及心理相關系所研究生申請「全職或兼職諮商心理實習」，依據「心理師法」及台灣輔導與諮商學會「諮商心理實習及實習機構審查辦法」，制訂私立南強高級工商職業學校諮商心理實習實施要點</w:t>
      </w:r>
      <w:r>
        <w:rPr>
          <w:sz w:val="23"/>
          <w:szCs w:val="23"/>
        </w:rPr>
        <w:t>(</w:t>
      </w:r>
      <w:r>
        <w:rPr>
          <w:rFonts w:hint="eastAsia"/>
          <w:sz w:val="23"/>
          <w:szCs w:val="23"/>
        </w:rPr>
        <w:t>以下簡稱本要點</w:t>
      </w:r>
      <w:r>
        <w:rPr>
          <w:sz w:val="23"/>
          <w:szCs w:val="23"/>
        </w:rPr>
        <w:t>)</w:t>
      </w:r>
      <w:r>
        <w:rPr>
          <w:rFonts w:hint="eastAsia"/>
          <w:sz w:val="23"/>
          <w:szCs w:val="23"/>
        </w:rPr>
        <w:t>。</w:t>
      </w:r>
      <w:r>
        <w:rPr>
          <w:sz w:val="23"/>
          <w:szCs w:val="23"/>
        </w:rPr>
        <w:t xml:space="preserve"> </w:t>
      </w:r>
    </w:p>
    <w:p w:rsidR="009002E5" w:rsidRDefault="009002E5" w:rsidP="009002E5">
      <w:pPr>
        <w:pStyle w:val="Default"/>
        <w:spacing w:after="111"/>
        <w:rPr>
          <w:sz w:val="23"/>
          <w:szCs w:val="23"/>
        </w:rPr>
      </w:pPr>
      <w:r>
        <w:rPr>
          <w:rFonts w:hint="eastAsia"/>
          <w:sz w:val="23"/>
          <w:szCs w:val="23"/>
        </w:rPr>
        <w:t>二、</w:t>
      </w:r>
      <w:r>
        <w:rPr>
          <w:sz w:val="23"/>
          <w:szCs w:val="23"/>
        </w:rPr>
        <w:t xml:space="preserve"> </w:t>
      </w:r>
      <w:r>
        <w:rPr>
          <w:rFonts w:hint="eastAsia"/>
          <w:sz w:val="23"/>
          <w:szCs w:val="23"/>
        </w:rPr>
        <w:t>實習目的：</w:t>
      </w:r>
      <w:r>
        <w:rPr>
          <w:sz w:val="23"/>
          <w:szCs w:val="23"/>
        </w:rPr>
        <w:t xml:space="preserve"> </w:t>
      </w:r>
    </w:p>
    <w:p w:rsidR="009002E5" w:rsidRDefault="009002E5" w:rsidP="009002E5">
      <w:pPr>
        <w:pStyle w:val="Default"/>
        <w:spacing w:after="111"/>
        <w:rPr>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增進實習諮商師對高職教育心理與諮商輔導工作特色與運作之了解和熟悉。</w:t>
      </w:r>
      <w:r>
        <w:rPr>
          <w:sz w:val="23"/>
          <w:szCs w:val="23"/>
        </w:rPr>
        <w:t xml:space="preserve"> </w:t>
      </w:r>
    </w:p>
    <w:p w:rsidR="009002E5" w:rsidRDefault="009002E5" w:rsidP="009002E5">
      <w:pPr>
        <w:pStyle w:val="Default"/>
        <w:spacing w:after="111"/>
        <w:rPr>
          <w:sz w:val="23"/>
          <w:szCs w:val="23"/>
        </w:rPr>
      </w:pPr>
      <w:r>
        <w:rPr>
          <w:sz w:val="23"/>
          <w:szCs w:val="23"/>
        </w:rPr>
        <w:t>(</w:t>
      </w:r>
      <w:r>
        <w:rPr>
          <w:rFonts w:hint="eastAsia"/>
          <w:sz w:val="23"/>
          <w:szCs w:val="23"/>
        </w:rPr>
        <w:t>二</w:t>
      </w:r>
      <w:r>
        <w:rPr>
          <w:sz w:val="23"/>
          <w:szCs w:val="23"/>
        </w:rPr>
        <w:t xml:space="preserve">) </w:t>
      </w:r>
      <w:r>
        <w:rPr>
          <w:rFonts w:hint="eastAsia"/>
          <w:sz w:val="23"/>
          <w:szCs w:val="23"/>
        </w:rPr>
        <w:t>增進實習諮商師校園心理衛生推廣、三級預防等輔導工作知能。</w:t>
      </w:r>
      <w:r>
        <w:rPr>
          <w:sz w:val="23"/>
          <w:szCs w:val="23"/>
        </w:rPr>
        <w:t xml:space="preserve"> </w:t>
      </w:r>
    </w:p>
    <w:p w:rsidR="009002E5" w:rsidRDefault="009002E5" w:rsidP="009002E5">
      <w:pPr>
        <w:pStyle w:val="Default"/>
        <w:rPr>
          <w:sz w:val="23"/>
          <w:szCs w:val="23"/>
        </w:rPr>
      </w:pPr>
      <w:r>
        <w:rPr>
          <w:sz w:val="23"/>
          <w:szCs w:val="23"/>
        </w:rPr>
        <w:t>(</w:t>
      </w:r>
      <w:r>
        <w:rPr>
          <w:rFonts w:hint="eastAsia"/>
          <w:sz w:val="23"/>
          <w:szCs w:val="23"/>
        </w:rPr>
        <w:t>三</w:t>
      </w:r>
      <w:r>
        <w:rPr>
          <w:sz w:val="23"/>
          <w:szCs w:val="23"/>
        </w:rPr>
        <w:t xml:space="preserve">) </w:t>
      </w:r>
      <w:r>
        <w:rPr>
          <w:rFonts w:hint="eastAsia"/>
          <w:sz w:val="23"/>
          <w:szCs w:val="23"/>
        </w:rPr>
        <w:t>增進實習諮商師個別諮商、團體諮商及心理評估工作知能。</w:t>
      </w:r>
      <w:r>
        <w:rPr>
          <w:sz w:val="23"/>
          <w:szCs w:val="23"/>
        </w:rPr>
        <w:t xml:space="preserve"> </w:t>
      </w:r>
    </w:p>
    <w:p w:rsidR="009002E5" w:rsidRDefault="009002E5" w:rsidP="009002E5">
      <w:pPr>
        <w:pStyle w:val="Default"/>
        <w:rPr>
          <w:sz w:val="23"/>
          <w:szCs w:val="23"/>
        </w:rPr>
      </w:pPr>
      <w:r>
        <w:rPr>
          <w:rFonts w:hint="eastAsia"/>
          <w:sz w:val="23"/>
          <w:szCs w:val="23"/>
        </w:rPr>
        <w:t>三、申請資格、實習時程、名額與審核：</w:t>
      </w:r>
      <w:r>
        <w:rPr>
          <w:sz w:val="23"/>
          <w:szCs w:val="23"/>
        </w:rPr>
        <w:t xml:space="preserve"> </w:t>
      </w:r>
    </w:p>
    <w:p w:rsidR="009002E5" w:rsidRDefault="009002E5" w:rsidP="009002E5">
      <w:pPr>
        <w:pStyle w:val="Default"/>
        <w:rPr>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申請資格：國內外諮商、輔導、心理等相關系所碩士班二</w:t>
      </w:r>
      <w:r>
        <w:rPr>
          <w:rFonts w:ascii="標楷體" w:eastAsia="標楷體" w:hAnsi="標楷體" w:hint="eastAsia"/>
          <w:sz w:val="23"/>
          <w:szCs w:val="23"/>
        </w:rPr>
        <w:t>、</w:t>
      </w:r>
      <w:r>
        <w:rPr>
          <w:rFonts w:hint="eastAsia"/>
          <w:sz w:val="23"/>
          <w:szCs w:val="23"/>
        </w:rPr>
        <w:t>三年級</w:t>
      </w:r>
      <w:r>
        <w:rPr>
          <w:sz w:val="23"/>
          <w:szCs w:val="23"/>
        </w:rPr>
        <w:t>(</w:t>
      </w:r>
      <w:r>
        <w:rPr>
          <w:rFonts w:hint="eastAsia"/>
          <w:sz w:val="23"/>
          <w:szCs w:val="23"/>
        </w:rPr>
        <w:t>或以上</w:t>
      </w:r>
      <w:r>
        <w:rPr>
          <w:sz w:val="23"/>
          <w:szCs w:val="23"/>
        </w:rPr>
        <w:t>)</w:t>
      </w:r>
      <w:r>
        <w:rPr>
          <w:rFonts w:hint="eastAsia"/>
          <w:sz w:val="23"/>
          <w:szCs w:val="23"/>
        </w:rPr>
        <w:t>學生，已修習諮商與心理相關課程，符合心理師相關法規，具基本諮商概念與能力者。</w:t>
      </w:r>
      <w:r>
        <w:rPr>
          <w:sz w:val="23"/>
          <w:szCs w:val="23"/>
        </w:rPr>
        <w:t xml:space="preserve"> </w:t>
      </w:r>
    </w:p>
    <w:p w:rsidR="009002E5" w:rsidRDefault="009002E5" w:rsidP="009002E5">
      <w:pPr>
        <w:pStyle w:val="Default"/>
        <w:rPr>
          <w:sz w:val="23"/>
          <w:szCs w:val="23"/>
        </w:rPr>
      </w:pPr>
      <w:r>
        <w:rPr>
          <w:sz w:val="23"/>
          <w:szCs w:val="23"/>
        </w:rPr>
        <w:t>(</w:t>
      </w:r>
      <w:r>
        <w:rPr>
          <w:rFonts w:hint="eastAsia"/>
          <w:sz w:val="23"/>
          <w:szCs w:val="23"/>
        </w:rPr>
        <w:t>二</w:t>
      </w:r>
      <w:r>
        <w:rPr>
          <w:sz w:val="23"/>
          <w:szCs w:val="23"/>
        </w:rPr>
        <w:t xml:space="preserve">) </w:t>
      </w:r>
      <w:r>
        <w:rPr>
          <w:rFonts w:hint="eastAsia"/>
          <w:sz w:val="23"/>
          <w:szCs w:val="23"/>
        </w:rPr>
        <w:t>實習時程：依「諮商心理實習及實習機構審查辦法」規定辦理。</w:t>
      </w:r>
      <w:r>
        <w:rPr>
          <w:sz w:val="23"/>
          <w:szCs w:val="23"/>
        </w:rPr>
        <w:t xml:space="preserve"> </w:t>
      </w:r>
    </w:p>
    <w:p w:rsidR="009002E5" w:rsidRDefault="009002E5" w:rsidP="009002E5">
      <w:pPr>
        <w:pStyle w:val="Default"/>
        <w:rPr>
          <w:sz w:val="23"/>
          <w:szCs w:val="23"/>
        </w:rPr>
      </w:pPr>
      <w:r>
        <w:rPr>
          <w:sz w:val="23"/>
          <w:szCs w:val="23"/>
        </w:rPr>
        <w:t>(</w:t>
      </w:r>
      <w:r>
        <w:rPr>
          <w:rFonts w:hint="eastAsia"/>
          <w:sz w:val="23"/>
          <w:szCs w:val="23"/>
        </w:rPr>
        <w:t>三</w:t>
      </w:r>
      <w:r>
        <w:rPr>
          <w:sz w:val="23"/>
          <w:szCs w:val="23"/>
        </w:rPr>
        <w:t xml:space="preserve">) </w:t>
      </w:r>
      <w:r>
        <w:rPr>
          <w:rFonts w:hint="eastAsia"/>
          <w:sz w:val="23"/>
          <w:szCs w:val="23"/>
        </w:rPr>
        <w:t>每年視實際狀況招收「全職或兼職諮商心理實習」實習生</w:t>
      </w:r>
      <w:proofErr w:type="gramStart"/>
      <w:r>
        <w:rPr>
          <w:rFonts w:hint="eastAsia"/>
          <w:sz w:val="23"/>
          <w:szCs w:val="23"/>
        </w:rPr>
        <w:t>一</w:t>
      </w:r>
      <w:proofErr w:type="gramEnd"/>
      <w:r>
        <w:rPr>
          <w:rFonts w:hint="eastAsia"/>
          <w:sz w:val="23"/>
          <w:szCs w:val="23"/>
        </w:rPr>
        <w:t>至數名，經甄選後，若無適當人選，名額得從缺。</w:t>
      </w:r>
      <w:r>
        <w:rPr>
          <w:sz w:val="23"/>
          <w:szCs w:val="23"/>
        </w:rPr>
        <w:t xml:space="preserve"> </w:t>
      </w:r>
    </w:p>
    <w:p w:rsidR="009002E5" w:rsidRDefault="009002E5" w:rsidP="009002E5">
      <w:pPr>
        <w:pStyle w:val="Default"/>
        <w:rPr>
          <w:sz w:val="23"/>
          <w:szCs w:val="23"/>
        </w:rPr>
      </w:pPr>
      <w:r>
        <w:rPr>
          <w:sz w:val="23"/>
          <w:szCs w:val="23"/>
        </w:rPr>
        <w:t>(</w:t>
      </w:r>
      <w:r>
        <w:rPr>
          <w:rFonts w:hint="eastAsia"/>
          <w:sz w:val="23"/>
          <w:szCs w:val="23"/>
        </w:rPr>
        <w:t>四</w:t>
      </w:r>
      <w:r>
        <w:rPr>
          <w:sz w:val="23"/>
          <w:szCs w:val="23"/>
        </w:rPr>
        <w:t xml:space="preserve">) </w:t>
      </w:r>
      <w:r>
        <w:rPr>
          <w:rFonts w:hint="eastAsia"/>
          <w:sz w:val="23"/>
          <w:szCs w:val="23"/>
        </w:rPr>
        <w:t>實習申請案件得邀請專家審核、口試或其他甄選方式。</w:t>
      </w:r>
      <w:r>
        <w:rPr>
          <w:sz w:val="23"/>
          <w:szCs w:val="23"/>
        </w:rPr>
        <w:t xml:space="preserve"> </w:t>
      </w:r>
    </w:p>
    <w:p w:rsidR="009002E5" w:rsidRDefault="009002E5" w:rsidP="009002E5">
      <w:pPr>
        <w:pStyle w:val="Default"/>
        <w:rPr>
          <w:sz w:val="23"/>
          <w:szCs w:val="23"/>
        </w:rPr>
      </w:pPr>
      <w:r>
        <w:rPr>
          <w:rFonts w:hint="eastAsia"/>
          <w:sz w:val="23"/>
          <w:szCs w:val="23"/>
        </w:rPr>
        <w:t>四、實習內容</w:t>
      </w:r>
      <w:r w:rsidR="009C6E52">
        <w:rPr>
          <w:rFonts w:hint="eastAsia"/>
          <w:sz w:val="23"/>
          <w:szCs w:val="23"/>
        </w:rPr>
        <w:t>得</w:t>
      </w:r>
      <w:r>
        <w:rPr>
          <w:rFonts w:hint="eastAsia"/>
          <w:sz w:val="23"/>
          <w:szCs w:val="23"/>
        </w:rPr>
        <w:t>包括以下各項：</w:t>
      </w:r>
      <w:r>
        <w:rPr>
          <w:sz w:val="23"/>
          <w:szCs w:val="23"/>
        </w:rPr>
        <w:t xml:space="preserve"> </w:t>
      </w:r>
    </w:p>
    <w:p w:rsidR="009002E5" w:rsidRDefault="009002E5" w:rsidP="009002E5">
      <w:pPr>
        <w:pStyle w:val="Default"/>
        <w:spacing w:after="90"/>
        <w:rPr>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個別諮商。</w:t>
      </w:r>
      <w:r>
        <w:rPr>
          <w:sz w:val="23"/>
          <w:szCs w:val="23"/>
        </w:rPr>
        <w:t xml:space="preserve"> </w:t>
      </w:r>
    </w:p>
    <w:p w:rsidR="009002E5" w:rsidRDefault="009002E5" w:rsidP="009002E5">
      <w:pPr>
        <w:pStyle w:val="Default"/>
        <w:spacing w:after="90"/>
        <w:rPr>
          <w:sz w:val="23"/>
          <w:szCs w:val="23"/>
        </w:rPr>
      </w:pPr>
      <w:r>
        <w:rPr>
          <w:sz w:val="23"/>
          <w:szCs w:val="23"/>
        </w:rPr>
        <w:t>(</w:t>
      </w:r>
      <w:r>
        <w:rPr>
          <w:rFonts w:hint="eastAsia"/>
          <w:sz w:val="23"/>
          <w:szCs w:val="23"/>
        </w:rPr>
        <w:t>二</w:t>
      </w:r>
      <w:r>
        <w:rPr>
          <w:sz w:val="23"/>
          <w:szCs w:val="23"/>
        </w:rPr>
        <w:t xml:space="preserve">) </w:t>
      </w:r>
      <w:r>
        <w:rPr>
          <w:rFonts w:hint="eastAsia"/>
          <w:sz w:val="23"/>
          <w:szCs w:val="23"/>
        </w:rPr>
        <w:t>團體輔導：包括團體諮商、各種形式之班級或團體活動、團體心理測驗、志工訓練等。</w:t>
      </w:r>
      <w:r>
        <w:rPr>
          <w:sz w:val="23"/>
          <w:szCs w:val="23"/>
        </w:rPr>
        <w:t xml:space="preserve"> </w:t>
      </w:r>
    </w:p>
    <w:p w:rsidR="009002E5" w:rsidRDefault="009002E5" w:rsidP="009002E5">
      <w:pPr>
        <w:pStyle w:val="Default"/>
        <w:spacing w:after="90"/>
        <w:rPr>
          <w:sz w:val="23"/>
          <w:szCs w:val="23"/>
        </w:rPr>
      </w:pPr>
      <w:r>
        <w:rPr>
          <w:sz w:val="23"/>
          <w:szCs w:val="23"/>
        </w:rPr>
        <w:t>(</w:t>
      </w:r>
      <w:r>
        <w:rPr>
          <w:rFonts w:hint="eastAsia"/>
          <w:sz w:val="23"/>
          <w:szCs w:val="23"/>
        </w:rPr>
        <w:t>三</w:t>
      </w:r>
      <w:r>
        <w:rPr>
          <w:sz w:val="23"/>
          <w:szCs w:val="23"/>
        </w:rPr>
        <w:t xml:space="preserve">) </w:t>
      </w:r>
      <w:r>
        <w:rPr>
          <w:rFonts w:hint="eastAsia"/>
          <w:sz w:val="23"/>
          <w:szCs w:val="23"/>
        </w:rPr>
        <w:t>心理衛生教育之規劃與推展，含心理衛生資料之編纂。</w:t>
      </w:r>
      <w:r>
        <w:rPr>
          <w:sz w:val="23"/>
          <w:szCs w:val="23"/>
        </w:rPr>
        <w:t xml:space="preserve"> </w:t>
      </w:r>
    </w:p>
    <w:p w:rsidR="009002E5" w:rsidRDefault="009002E5" w:rsidP="009002E5">
      <w:pPr>
        <w:pStyle w:val="Default"/>
        <w:spacing w:after="90"/>
        <w:rPr>
          <w:sz w:val="23"/>
          <w:szCs w:val="23"/>
        </w:rPr>
      </w:pPr>
      <w:r>
        <w:rPr>
          <w:sz w:val="23"/>
          <w:szCs w:val="23"/>
        </w:rPr>
        <w:t>(</w:t>
      </w:r>
      <w:r>
        <w:rPr>
          <w:rFonts w:hint="eastAsia"/>
          <w:sz w:val="23"/>
          <w:szCs w:val="23"/>
        </w:rPr>
        <w:t>四</w:t>
      </w:r>
      <w:r>
        <w:rPr>
          <w:sz w:val="23"/>
          <w:szCs w:val="23"/>
        </w:rPr>
        <w:t xml:space="preserve">) </w:t>
      </w:r>
      <w:r>
        <w:rPr>
          <w:rFonts w:hint="eastAsia"/>
          <w:sz w:val="23"/>
          <w:szCs w:val="23"/>
        </w:rPr>
        <w:t>輔導方案之設計與實施。</w:t>
      </w:r>
      <w:r>
        <w:rPr>
          <w:sz w:val="23"/>
          <w:szCs w:val="23"/>
        </w:rPr>
        <w:t xml:space="preserve"> </w:t>
      </w:r>
    </w:p>
    <w:p w:rsidR="009002E5" w:rsidRDefault="009002E5" w:rsidP="009002E5">
      <w:pPr>
        <w:pStyle w:val="Default"/>
        <w:spacing w:after="90"/>
        <w:rPr>
          <w:sz w:val="23"/>
          <w:szCs w:val="23"/>
        </w:rPr>
      </w:pPr>
      <w:r>
        <w:rPr>
          <w:sz w:val="23"/>
          <w:szCs w:val="23"/>
        </w:rPr>
        <w:t>(</w:t>
      </w:r>
      <w:r>
        <w:rPr>
          <w:rFonts w:hint="eastAsia"/>
          <w:sz w:val="23"/>
          <w:szCs w:val="23"/>
        </w:rPr>
        <w:t>五</w:t>
      </w:r>
      <w:r>
        <w:rPr>
          <w:sz w:val="23"/>
          <w:szCs w:val="23"/>
        </w:rPr>
        <w:t xml:space="preserve">) </w:t>
      </w:r>
      <w:r>
        <w:rPr>
          <w:rFonts w:hint="eastAsia"/>
          <w:sz w:val="23"/>
          <w:szCs w:val="23"/>
        </w:rPr>
        <w:t>業務推廣與一般</w:t>
      </w:r>
      <w:r w:rsidR="009C6E52">
        <w:rPr>
          <w:rFonts w:hint="eastAsia"/>
          <w:sz w:val="23"/>
          <w:szCs w:val="23"/>
        </w:rPr>
        <w:t>輔導</w:t>
      </w:r>
      <w:r>
        <w:rPr>
          <w:rFonts w:hint="eastAsia"/>
          <w:sz w:val="23"/>
          <w:szCs w:val="23"/>
        </w:rPr>
        <w:t>行政工作。</w:t>
      </w:r>
      <w:r>
        <w:rPr>
          <w:sz w:val="23"/>
          <w:szCs w:val="23"/>
        </w:rPr>
        <w:t xml:space="preserve"> </w:t>
      </w:r>
    </w:p>
    <w:p w:rsidR="009002E5" w:rsidRDefault="009002E5" w:rsidP="009002E5">
      <w:pPr>
        <w:pStyle w:val="Default"/>
        <w:spacing w:after="90"/>
        <w:rPr>
          <w:sz w:val="23"/>
          <w:szCs w:val="23"/>
        </w:rPr>
      </w:pPr>
      <w:r>
        <w:rPr>
          <w:sz w:val="23"/>
          <w:szCs w:val="23"/>
        </w:rPr>
        <w:t>(</w:t>
      </w:r>
      <w:r>
        <w:rPr>
          <w:rFonts w:hint="eastAsia"/>
          <w:sz w:val="23"/>
          <w:szCs w:val="23"/>
        </w:rPr>
        <w:t>六</w:t>
      </w:r>
      <w:r>
        <w:rPr>
          <w:sz w:val="23"/>
          <w:szCs w:val="23"/>
        </w:rPr>
        <w:t xml:space="preserve">) </w:t>
      </w:r>
      <w:r>
        <w:rPr>
          <w:rFonts w:hint="eastAsia"/>
          <w:sz w:val="23"/>
          <w:szCs w:val="23"/>
        </w:rPr>
        <w:t>專業督導。</w:t>
      </w:r>
      <w:r>
        <w:rPr>
          <w:sz w:val="23"/>
          <w:szCs w:val="23"/>
        </w:rPr>
        <w:t xml:space="preserve"> </w:t>
      </w:r>
    </w:p>
    <w:p w:rsidR="009002E5" w:rsidRDefault="009002E5" w:rsidP="009002E5">
      <w:pPr>
        <w:pStyle w:val="Default"/>
        <w:spacing w:after="90"/>
        <w:rPr>
          <w:sz w:val="23"/>
          <w:szCs w:val="23"/>
        </w:rPr>
      </w:pPr>
      <w:r>
        <w:rPr>
          <w:sz w:val="23"/>
          <w:szCs w:val="23"/>
        </w:rPr>
        <w:t>(</w:t>
      </w:r>
      <w:r>
        <w:rPr>
          <w:rFonts w:hint="eastAsia"/>
          <w:sz w:val="23"/>
          <w:szCs w:val="23"/>
        </w:rPr>
        <w:t>七</w:t>
      </w:r>
      <w:r>
        <w:rPr>
          <w:sz w:val="23"/>
          <w:szCs w:val="23"/>
        </w:rPr>
        <w:t xml:space="preserve">) </w:t>
      </w:r>
      <w:r>
        <w:rPr>
          <w:rFonts w:hint="eastAsia"/>
          <w:sz w:val="23"/>
          <w:szCs w:val="23"/>
        </w:rPr>
        <w:t>專業進修：經督導同意，參與校</w:t>
      </w:r>
      <w:r w:rsidR="009C6E52">
        <w:rPr>
          <w:rFonts w:hint="eastAsia"/>
          <w:sz w:val="23"/>
          <w:szCs w:val="23"/>
        </w:rPr>
        <w:t>內</w:t>
      </w:r>
      <w:r>
        <w:rPr>
          <w:rFonts w:hint="eastAsia"/>
          <w:sz w:val="23"/>
          <w:szCs w:val="23"/>
        </w:rPr>
        <w:t>外</w:t>
      </w:r>
      <w:r w:rsidR="009C6E52">
        <w:rPr>
          <w:rFonts w:hint="eastAsia"/>
          <w:sz w:val="23"/>
          <w:szCs w:val="23"/>
        </w:rPr>
        <w:t>輔導知能</w:t>
      </w:r>
      <w:r>
        <w:rPr>
          <w:rFonts w:hint="eastAsia"/>
          <w:sz w:val="23"/>
          <w:szCs w:val="23"/>
        </w:rPr>
        <w:t>研習</w:t>
      </w:r>
      <w:r w:rsidR="009C6E52">
        <w:rPr>
          <w:rFonts w:hint="eastAsia"/>
          <w:sz w:val="23"/>
          <w:szCs w:val="23"/>
        </w:rPr>
        <w:t>與個案研討會議</w:t>
      </w:r>
      <w:r>
        <w:rPr>
          <w:rFonts w:hint="eastAsia"/>
          <w:sz w:val="23"/>
          <w:szCs w:val="23"/>
        </w:rPr>
        <w:t>。</w:t>
      </w:r>
      <w:r>
        <w:rPr>
          <w:sz w:val="23"/>
          <w:szCs w:val="23"/>
        </w:rPr>
        <w:t xml:space="preserve"> </w:t>
      </w:r>
    </w:p>
    <w:p w:rsidR="009C6E52" w:rsidRDefault="009C6E52" w:rsidP="009002E5">
      <w:pPr>
        <w:pStyle w:val="Default"/>
        <w:rPr>
          <w:sz w:val="23"/>
          <w:szCs w:val="23"/>
        </w:rPr>
      </w:pPr>
      <w:r>
        <w:rPr>
          <w:sz w:val="23"/>
          <w:szCs w:val="23"/>
        </w:rPr>
        <w:t>(</w:t>
      </w:r>
      <w:r>
        <w:rPr>
          <w:rFonts w:hint="eastAsia"/>
          <w:sz w:val="23"/>
          <w:szCs w:val="23"/>
        </w:rPr>
        <w:t>八</w:t>
      </w:r>
      <w:r>
        <w:rPr>
          <w:sz w:val="23"/>
          <w:szCs w:val="23"/>
        </w:rPr>
        <w:t>)</w:t>
      </w:r>
      <w:r>
        <w:rPr>
          <w:rFonts w:hint="eastAsia"/>
          <w:sz w:val="23"/>
          <w:szCs w:val="23"/>
        </w:rPr>
        <w:t xml:space="preserve"> 心理評量與測驗</w:t>
      </w:r>
      <w:r>
        <w:rPr>
          <w:rFonts w:ascii="標楷體" w:eastAsia="標楷體" w:hAnsi="標楷體" w:hint="eastAsia"/>
          <w:sz w:val="23"/>
          <w:szCs w:val="23"/>
        </w:rPr>
        <w:t>，</w:t>
      </w:r>
      <w:r>
        <w:rPr>
          <w:rFonts w:hint="eastAsia"/>
          <w:sz w:val="23"/>
          <w:szCs w:val="23"/>
        </w:rPr>
        <w:t>含各式測驗之施測與解釋</w:t>
      </w:r>
      <w:r>
        <w:rPr>
          <w:rFonts w:ascii="標楷體" w:eastAsia="標楷體" w:hAnsi="標楷體" w:hint="eastAsia"/>
          <w:sz w:val="23"/>
          <w:szCs w:val="23"/>
        </w:rPr>
        <w:t>。</w:t>
      </w:r>
    </w:p>
    <w:p w:rsidR="009C6E52" w:rsidRDefault="009002E5" w:rsidP="009002E5">
      <w:pPr>
        <w:pStyle w:val="Default"/>
        <w:rPr>
          <w:sz w:val="23"/>
          <w:szCs w:val="23"/>
        </w:rPr>
      </w:pPr>
      <w:r>
        <w:rPr>
          <w:sz w:val="23"/>
          <w:szCs w:val="23"/>
        </w:rPr>
        <w:t>(</w:t>
      </w:r>
      <w:r w:rsidR="009C6E52">
        <w:rPr>
          <w:rFonts w:hint="eastAsia"/>
          <w:sz w:val="23"/>
          <w:szCs w:val="23"/>
        </w:rPr>
        <w:t>九</w:t>
      </w:r>
      <w:r>
        <w:rPr>
          <w:sz w:val="23"/>
          <w:szCs w:val="23"/>
        </w:rPr>
        <w:t>)</w:t>
      </w:r>
      <w:r w:rsidR="009C6E52">
        <w:rPr>
          <w:sz w:val="23"/>
          <w:szCs w:val="23"/>
        </w:rPr>
        <w:t xml:space="preserve"> </w:t>
      </w:r>
      <w:r w:rsidR="009C6E52">
        <w:rPr>
          <w:rFonts w:hint="eastAsia"/>
          <w:sz w:val="23"/>
          <w:szCs w:val="23"/>
        </w:rPr>
        <w:t>其他：配合本校教育</w:t>
      </w:r>
      <w:proofErr w:type="gramStart"/>
      <w:r w:rsidR="009C6E52">
        <w:rPr>
          <w:rFonts w:hint="eastAsia"/>
          <w:sz w:val="23"/>
          <w:szCs w:val="23"/>
        </w:rPr>
        <w:t>諮</w:t>
      </w:r>
      <w:proofErr w:type="gramEnd"/>
      <w:r w:rsidR="009C6E52">
        <w:rPr>
          <w:rFonts w:hint="eastAsia"/>
          <w:sz w:val="23"/>
          <w:szCs w:val="23"/>
        </w:rPr>
        <w:t>輔業務所需另行協調。</w:t>
      </w:r>
    </w:p>
    <w:p w:rsidR="009002E5" w:rsidRDefault="009002E5" w:rsidP="009002E5">
      <w:pPr>
        <w:pStyle w:val="Default"/>
        <w:rPr>
          <w:sz w:val="23"/>
          <w:szCs w:val="23"/>
        </w:rPr>
      </w:pPr>
      <w:r>
        <w:rPr>
          <w:rFonts w:hint="eastAsia"/>
          <w:sz w:val="23"/>
          <w:szCs w:val="23"/>
        </w:rPr>
        <w:t>五、倫理守則：</w:t>
      </w:r>
      <w:r>
        <w:rPr>
          <w:sz w:val="23"/>
          <w:szCs w:val="23"/>
        </w:rPr>
        <w:t xml:space="preserve"> </w:t>
      </w:r>
    </w:p>
    <w:p w:rsidR="009002E5" w:rsidRDefault="009002E5" w:rsidP="009002E5">
      <w:pPr>
        <w:pStyle w:val="Default"/>
        <w:spacing w:after="90"/>
        <w:rPr>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嚴格遵守台灣輔導與諮商學會專業倫理守則及本校相關規定。</w:t>
      </w:r>
      <w:r>
        <w:rPr>
          <w:sz w:val="23"/>
          <w:szCs w:val="23"/>
        </w:rPr>
        <w:t xml:space="preserve"> </w:t>
      </w:r>
    </w:p>
    <w:p w:rsidR="009002E5" w:rsidRDefault="009002E5" w:rsidP="009002E5">
      <w:pPr>
        <w:pStyle w:val="Default"/>
        <w:spacing w:after="90"/>
        <w:rPr>
          <w:sz w:val="23"/>
          <w:szCs w:val="23"/>
        </w:rPr>
      </w:pPr>
      <w:r>
        <w:rPr>
          <w:sz w:val="23"/>
          <w:szCs w:val="23"/>
        </w:rPr>
        <w:t>(</w:t>
      </w:r>
      <w:r>
        <w:rPr>
          <w:rFonts w:hint="eastAsia"/>
          <w:sz w:val="23"/>
          <w:szCs w:val="23"/>
        </w:rPr>
        <w:t>二</w:t>
      </w:r>
      <w:r>
        <w:rPr>
          <w:sz w:val="23"/>
          <w:szCs w:val="23"/>
        </w:rPr>
        <w:t xml:space="preserve">) </w:t>
      </w:r>
      <w:r>
        <w:rPr>
          <w:rFonts w:hint="eastAsia"/>
          <w:sz w:val="23"/>
          <w:szCs w:val="23"/>
        </w:rPr>
        <w:t>進行個別諮商與團體諮商時，應先徵得個案書面同意後始得錄音或錄影。</w:t>
      </w:r>
      <w:r>
        <w:rPr>
          <w:sz w:val="23"/>
          <w:szCs w:val="23"/>
        </w:rPr>
        <w:t xml:space="preserve"> </w:t>
      </w:r>
    </w:p>
    <w:p w:rsidR="009002E5" w:rsidRDefault="009002E5" w:rsidP="009002E5">
      <w:pPr>
        <w:pStyle w:val="Default"/>
        <w:rPr>
          <w:sz w:val="23"/>
          <w:szCs w:val="23"/>
        </w:rPr>
      </w:pPr>
      <w:r>
        <w:rPr>
          <w:sz w:val="23"/>
          <w:szCs w:val="23"/>
        </w:rPr>
        <w:t>(</w:t>
      </w:r>
      <w:r>
        <w:rPr>
          <w:rFonts w:hint="eastAsia"/>
          <w:sz w:val="23"/>
          <w:szCs w:val="23"/>
        </w:rPr>
        <w:t>三</w:t>
      </w:r>
      <w:r>
        <w:rPr>
          <w:sz w:val="23"/>
          <w:szCs w:val="23"/>
        </w:rPr>
        <w:t xml:space="preserve">) </w:t>
      </w:r>
      <w:r>
        <w:rPr>
          <w:rFonts w:hint="eastAsia"/>
          <w:sz w:val="23"/>
          <w:szCs w:val="23"/>
        </w:rPr>
        <w:t>為維護個案權益，在本校接案之錄音、錄影帶與書面資料，一律不得攜出，惟</w:t>
      </w:r>
      <w:r>
        <w:rPr>
          <w:rFonts w:hint="eastAsia"/>
          <w:sz w:val="23"/>
          <w:szCs w:val="23"/>
        </w:rPr>
        <w:lastRenderedPageBreak/>
        <w:t>若因接受課程指導老師督導之需，則需事先徵得督導同意。</w:t>
      </w:r>
      <w:r>
        <w:rPr>
          <w:sz w:val="23"/>
          <w:szCs w:val="23"/>
        </w:rPr>
        <w:t xml:space="preserve"> </w:t>
      </w:r>
    </w:p>
    <w:p w:rsidR="009002E5" w:rsidRDefault="009002E5" w:rsidP="009002E5">
      <w:pPr>
        <w:pStyle w:val="Default"/>
        <w:rPr>
          <w:sz w:val="23"/>
          <w:szCs w:val="23"/>
        </w:rPr>
      </w:pPr>
      <w:r>
        <w:rPr>
          <w:rFonts w:hint="eastAsia"/>
          <w:sz w:val="23"/>
          <w:szCs w:val="23"/>
        </w:rPr>
        <w:t>六、專業督導：</w:t>
      </w:r>
      <w:r>
        <w:rPr>
          <w:sz w:val="23"/>
          <w:szCs w:val="23"/>
        </w:rPr>
        <w:t xml:space="preserve"> </w:t>
      </w:r>
    </w:p>
    <w:p w:rsidR="009002E5" w:rsidRDefault="009002E5" w:rsidP="009002E5">
      <w:pPr>
        <w:pStyle w:val="Default"/>
        <w:spacing w:after="90"/>
        <w:rPr>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個別督導：每週至少</w:t>
      </w:r>
      <w:r>
        <w:rPr>
          <w:sz w:val="23"/>
          <w:szCs w:val="23"/>
        </w:rPr>
        <w:t>1</w:t>
      </w:r>
      <w:r>
        <w:rPr>
          <w:rFonts w:hint="eastAsia"/>
          <w:sz w:val="23"/>
          <w:szCs w:val="23"/>
        </w:rPr>
        <w:t>小時，為實習狀況之檢核與輔導諮商之督導。</w:t>
      </w:r>
      <w:r>
        <w:rPr>
          <w:sz w:val="23"/>
          <w:szCs w:val="23"/>
        </w:rPr>
        <w:t xml:space="preserve"> </w:t>
      </w:r>
    </w:p>
    <w:p w:rsidR="009002E5" w:rsidRDefault="009002E5" w:rsidP="009002E5">
      <w:pPr>
        <w:pStyle w:val="Default"/>
        <w:rPr>
          <w:sz w:val="23"/>
          <w:szCs w:val="23"/>
        </w:rPr>
      </w:pPr>
      <w:r>
        <w:rPr>
          <w:sz w:val="23"/>
          <w:szCs w:val="23"/>
        </w:rPr>
        <w:t>(</w:t>
      </w:r>
      <w:r w:rsidR="004267E8">
        <w:rPr>
          <w:rFonts w:hint="eastAsia"/>
          <w:sz w:val="23"/>
          <w:szCs w:val="23"/>
        </w:rPr>
        <w:t>二</w:t>
      </w:r>
      <w:r>
        <w:rPr>
          <w:sz w:val="23"/>
          <w:szCs w:val="23"/>
        </w:rPr>
        <w:t xml:space="preserve">) </w:t>
      </w:r>
      <w:r>
        <w:rPr>
          <w:rFonts w:hint="eastAsia"/>
          <w:sz w:val="23"/>
          <w:szCs w:val="23"/>
        </w:rPr>
        <w:t>團體督導：視業務</w:t>
      </w:r>
      <w:r w:rsidR="000E0E81">
        <w:rPr>
          <w:rFonts w:hint="eastAsia"/>
          <w:sz w:val="23"/>
          <w:szCs w:val="23"/>
        </w:rPr>
        <w:t>實際所需</w:t>
      </w:r>
      <w:r>
        <w:rPr>
          <w:rFonts w:hint="eastAsia"/>
          <w:sz w:val="23"/>
          <w:szCs w:val="23"/>
        </w:rPr>
        <w:t>不定時進行，包括團體行政督導、專業進修（含個</w:t>
      </w:r>
      <w:r w:rsidR="000E0E81">
        <w:rPr>
          <w:rFonts w:hint="eastAsia"/>
          <w:sz w:val="23"/>
          <w:szCs w:val="23"/>
        </w:rPr>
        <w:t xml:space="preserve">  </w:t>
      </w:r>
      <w:r>
        <w:rPr>
          <w:rFonts w:hint="eastAsia"/>
          <w:sz w:val="23"/>
          <w:szCs w:val="23"/>
        </w:rPr>
        <w:t>案研討、專題討論等）、組內會議等。</w:t>
      </w:r>
      <w:r>
        <w:rPr>
          <w:sz w:val="23"/>
          <w:szCs w:val="23"/>
        </w:rPr>
        <w:t xml:space="preserve"> </w:t>
      </w:r>
    </w:p>
    <w:p w:rsidR="009002E5" w:rsidRDefault="009002E5" w:rsidP="009002E5">
      <w:pPr>
        <w:pStyle w:val="Default"/>
        <w:rPr>
          <w:sz w:val="23"/>
          <w:szCs w:val="23"/>
        </w:rPr>
      </w:pPr>
      <w:r>
        <w:rPr>
          <w:rFonts w:hint="eastAsia"/>
          <w:sz w:val="23"/>
          <w:szCs w:val="23"/>
        </w:rPr>
        <w:t>七、實習記錄：</w:t>
      </w:r>
      <w:r>
        <w:rPr>
          <w:sz w:val="23"/>
          <w:szCs w:val="23"/>
        </w:rPr>
        <w:t xml:space="preserve"> </w:t>
      </w:r>
    </w:p>
    <w:p w:rsidR="009002E5" w:rsidRDefault="009002E5" w:rsidP="009002E5">
      <w:pPr>
        <w:pStyle w:val="Default"/>
        <w:rPr>
          <w:sz w:val="23"/>
          <w:szCs w:val="23"/>
        </w:rPr>
      </w:pPr>
      <w:r>
        <w:rPr>
          <w:rFonts w:hint="eastAsia"/>
          <w:sz w:val="23"/>
          <w:szCs w:val="23"/>
        </w:rPr>
        <w:t>實習期間應填寫實習記錄，包括：工作</w:t>
      </w:r>
      <w:proofErr w:type="gramStart"/>
      <w:r>
        <w:rPr>
          <w:rFonts w:hint="eastAsia"/>
          <w:sz w:val="23"/>
          <w:szCs w:val="23"/>
        </w:rPr>
        <w:t>週誌</w:t>
      </w:r>
      <w:proofErr w:type="gramEnd"/>
      <w:r>
        <w:rPr>
          <w:rFonts w:hint="eastAsia"/>
          <w:sz w:val="23"/>
          <w:szCs w:val="23"/>
        </w:rPr>
        <w:t>、個案記錄、團體輔導方案設計、團體記錄、期末總心得報告等相關規定記錄文件。</w:t>
      </w:r>
      <w:r>
        <w:rPr>
          <w:sz w:val="23"/>
          <w:szCs w:val="23"/>
        </w:rPr>
        <w:t xml:space="preserve"> </w:t>
      </w:r>
    </w:p>
    <w:p w:rsidR="009002E5" w:rsidRDefault="009002E5" w:rsidP="009002E5">
      <w:pPr>
        <w:pStyle w:val="Default"/>
        <w:rPr>
          <w:sz w:val="23"/>
          <w:szCs w:val="23"/>
        </w:rPr>
      </w:pPr>
      <w:r>
        <w:rPr>
          <w:rFonts w:hint="eastAsia"/>
          <w:sz w:val="23"/>
          <w:szCs w:val="23"/>
        </w:rPr>
        <w:t>八、實習證明</w:t>
      </w:r>
      <w:r>
        <w:rPr>
          <w:sz w:val="23"/>
          <w:szCs w:val="23"/>
        </w:rPr>
        <w:t xml:space="preserve">: </w:t>
      </w:r>
    </w:p>
    <w:p w:rsidR="009002E5" w:rsidRDefault="009002E5" w:rsidP="009002E5">
      <w:pPr>
        <w:pStyle w:val="Default"/>
        <w:rPr>
          <w:sz w:val="23"/>
          <w:szCs w:val="23"/>
        </w:rPr>
      </w:pPr>
      <w:r>
        <w:rPr>
          <w:rFonts w:hint="eastAsia"/>
          <w:sz w:val="23"/>
          <w:szCs w:val="23"/>
        </w:rPr>
        <w:t>實習期滿，依據其實際實習內容與時間，由本校授予實習證明書。</w:t>
      </w:r>
      <w:r>
        <w:rPr>
          <w:sz w:val="23"/>
          <w:szCs w:val="23"/>
        </w:rPr>
        <w:t xml:space="preserve"> </w:t>
      </w:r>
    </w:p>
    <w:p w:rsidR="009002E5" w:rsidRDefault="009002E5" w:rsidP="009002E5">
      <w:pPr>
        <w:pStyle w:val="Default"/>
        <w:rPr>
          <w:sz w:val="23"/>
          <w:szCs w:val="23"/>
        </w:rPr>
      </w:pPr>
      <w:r>
        <w:rPr>
          <w:rFonts w:hint="eastAsia"/>
          <w:sz w:val="23"/>
          <w:szCs w:val="23"/>
        </w:rPr>
        <w:t>九、實習時間：</w:t>
      </w:r>
      <w:r>
        <w:rPr>
          <w:sz w:val="23"/>
          <w:szCs w:val="23"/>
        </w:rPr>
        <w:t xml:space="preserve"> </w:t>
      </w:r>
    </w:p>
    <w:p w:rsidR="009002E5" w:rsidRDefault="000E0E81" w:rsidP="009002E5">
      <w:pPr>
        <w:pStyle w:val="Default"/>
        <w:rPr>
          <w:sz w:val="23"/>
          <w:szCs w:val="23"/>
        </w:rPr>
      </w:pPr>
      <w:r>
        <w:rPr>
          <w:rFonts w:hint="eastAsia"/>
          <w:sz w:val="23"/>
          <w:szCs w:val="23"/>
        </w:rPr>
        <w:t>依學校與實習生實際狀況</w:t>
      </w:r>
      <w:r w:rsidR="00B37FB5">
        <w:rPr>
          <w:rFonts w:hint="eastAsia"/>
          <w:sz w:val="23"/>
          <w:szCs w:val="23"/>
        </w:rPr>
        <w:t>逾期初進行約定</w:t>
      </w:r>
      <w:r w:rsidR="00B37FB5">
        <w:rPr>
          <w:rFonts w:ascii="標楷體" w:eastAsia="標楷體" w:hAnsi="標楷體" w:hint="eastAsia"/>
          <w:sz w:val="23"/>
          <w:szCs w:val="23"/>
        </w:rPr>
        <w:t>，</w:t>
      </w:r>
      <w:r>
        <w:rPr>
          <w:rFonts w:hint="eastAsia"/>
          <w:sz w:val="23"/>
          <w:szCs w:val="23"/>
        </w:rPr>
        <w:t>全職實習</w:t>
      </w:r>
      <w:r w:rsidR="009002E5">
        <w:rPr>
          <w:rFonts w:hint="eastAsia"/>
          <w:sz w:val="23"/>
          <w:szCs w:val="23"/>
        </w:rPr>
        <w:t>每週固定實習</w:t>
      </w:r>
      <w:r w:rsidR="009002E5">
        <w:rPr>
          <w:sz w:val="23"/>
          <w:szCs w:val="23"/>
        </w:rPr>
        <w:t>4</w:t>
      </w:r>
      <w:r w:rsidR="00B37FB5">
        <w:rPr>
          <w:rFonts w:ascii="標楷體" w:eastAsia="標楷體" w:hAnsi="標楷體" w:hint="eastAsia"/>
          <w:sz w:val="23"/>
          <w:szCs w:val="23"/>
        </w:rPr>
        <w:t>～</w:t>
      </w:r>
      <w:r w:rsidR="00B37FB5">
        <w:rPr>
          <w:rFonts w:hint="eastAsia"/>
          <w:sz w:val="23"/>
          <w:szCs w:val="23"/>
        </w:rPr>
        <w:t>4.5</w:t>
      </w:r>
      <w:r w:rsidR="009002E5">
        <w:rPr>
          <w:rFonts w:hint="eastAsia"/>
          <w:sz w:val="23"/>
          <w:szCs w:val="23"/>
        </w:rPr>
        <w:t>天，</w:t>
      </w:r>
      <w:r>
        <w:rPr>
          <w:rFonts w:hint="eastAsia"/>
          <w:sz w:val="23"/>
          <w:szCs w:val="23"/>
        </w:rPr>
        <w:t>兼職實習每週</w:t>
      </w:r>
      <w:r w:rsidR="00B37FB5">
        <w:rPr>
          <w:rFonts w:hint="eastAsia"/>
          <w:sz w:val="23"/>
          <w:szCs w:val="23"/>
        </w:rPr>
        <w:t>固定實習</w:t>
      </w:r>
      <w:r>
        <w:rPr>
          <w:rFonts w:hint="eastAsia"/>
          <w:sz w:val="23"/>
          <w:szCs w:val="23"/>
        </w:rPr>
        <w:t>1</w:t>
      </w:r>
      <w:r w:rsidR="00B37FB5">
        <w:rPr>
          <w:rFonts w:ascii="標楷體" w:eastAsia="標楷體" w:hAnsi="標楷體" w:hint="eastAsia"/>
          <w:sz w:val="23"/>
          <w:szCs w:val="23"/>
        </w:rPr>
        <w:t>～</w:t>
      </w:r>
      <w:r w:rsidR="00B37FB5">
        <w:rPr>
          <w:rFonts w:hint="eastAsia"/>
          <w:sz w:val="23"/>
          <w:szCs w:val="23"/>
        </w:rPr>
        <w:t>2</w:t>
      </w:r>
      <w:r>
        <w:rPr>
          <w:rFonts w:hint="eastAsia"/>
          <w:sz w:val="23"/>
          <w:szCs w:val="23"/>
        </w:rPr>
        <w:t>天</w:t>
      </w:r>
      <w:r w:rsidR="00B37FB5">
        <w:rPr>
          <w:rFonts w:ascii="標楷體" w:eastAsia="標楷體" w:hAnsi="標楷體" w:hint="eastAsia"/>
          <w:sz w:val="23"/>
          <w:szCs w:val="23"/>
        </w:rPr>
        <w:t>，</w:t>
      </w:r>
      <w:r w:rsidR="009002E5">
        <w:rPr>
          <w:rFonts w:hint="eastAsia"/>
          <w:sz w:val="23"/>
          <w:szCs w:val="23"/>
        </w:rPr>
        <w:t>逢例假日不必補班；若需請假，應事先完備請假程序，並補足實習時數。</w:t>
      </w:r>
      <w:r w:rsidR="009002E5">
        <w:rPr>
          <w:sz w:val="23"/>
          <w:szCs w:val="23"/>
        </w:rPr>
        <w:t xml:space="preserve"> </w:t>
      </w:r>
    </w:p>
    <w:p w:rsidR="009002E5" w:rsidRDefault="009002E5" w:rsidP="009002E5">
      <w:pPr>
        <w:pStyle w:val="Default"/>
        <w:rPr>
          <w:sz w:val="23"/>
          <w:szCs w:val="23"/>
        </w:rPr>
      </w:pPr>
      <w:r>
        <w:rPr>
          <w:rFonts w:hint="eastAsia"/>
          <w:sz w:val="23"/>
          <w:szCs w:val="23"/>
        </w:rPr>
        <w:t>十、實習單位提供：</w:t>
      </w:r>
      <w:r>
        <w:rPr>
          <w:sz w:val="23"/>
          <w:szCs w:val="23"/>
        </w:rPr>
        <w:t xml:space="preserve"> </w:t>
      </w:r>
    </w:p>
    <w:p w:rsidR="009002E5" w:rsidRDefault="009002E5" w:rsidP="009002E5">
      <w:pPr>
        <w:pStyle w:val="Default"/>
        <w:spacing w:after="90"/>
        <w:rPr>
          <w:sz w:val="23"/>
          <w:szCs w:val="23"/>
        </w:rPr>
      </w:pPr>
      <w:r>
        <w:rPr>
          <w:sz w:val="23"/>
          <w:szCs w:val="23"/>
        </w:rPr>
        <w:t>(</w:t>
      </w:r>
      <w:proofErr w:type="gramStart"/>
      <w:r>
        <w:rPr>
          <w:rFonts w:hint="eastAsia"/>
          <w:sz w:val="23"/>
          <w:szCs w:val="23"/>
        </w:rPr>
        <w:t>一</w:t>
      </w:r>
      <w:proofErr w:type="gramEnd"/>
      <w:r>
        <w:rPr>
          <w:sz w:val="23"/>
          <w:szCs w:val="23"/>
        </w:rPr>
        <w:t xml:space="preserve">) </w:t>
      </w:r>
      <w:r w:rsidR="00B37FB5">
        <w:rPr>
          <w:rFonts w:hint="eastAsia"/>
          <w:sz w:val="23"/>
          <w:szCs w:val="23"/>
        </w:rPr>
        <w:t>使用</w:t>
      </w:r>
      <w:r>
        <w:rPr>
          <w:rFonts w:hint="eastAsia"/>
          <w:sz w:val="23"/>
          <w:szCs w:val="23"/>
        </w:rPr>
        <w:t>相關辦公設備。</w:t>
      </w:r>
      <w:r>
        <w:rPr>
          <w:sz w:val="23"/>
          <w:szCs w:val="23"/>
        </w:rPr>
        <w:t xml:space="preserve"> </w:t>
      </w:r>
    </w:p>
    <w:p w:rsidR="009002E5" w:rsidRDefault="009002E5" w:rsidP="009002E5">
      <w:pPr>
        <w:pStyle w:val="Default"/>
        <w:spacing w:after="90"/>
        <w:rPr>
          <w:sz w:val="23"/>
          <w:szCs w:val="23"/>
        </w:rPr>
      </w:pPr>
      <w:r>
        <w:rPr>
          <w:sz w:val="23"/>
          <w:szCs w:val="23"/>
        </w:rPr>
        <w:t>(</w:t>
      </w:r>
      <w:r>
        <w:rPr>
          <w:rFonts w:hint="eastAsia"/>
          <w:sz w:val="23"/>
          <w:szCs w:val="23"/>
        </w:rPr>
        <w:t>二</w:t>
      </w:r>
      <w:r>
        <w:rPr>
          <w:sz w:val="23"/>
          <w:szCs w:val="23"/>
        </w:rPr>
        <w:t xml:space="preserve">) </w:t>
      </w:r>
      <w:r>
        <w:rPr>
          <w:rFonts w:hint="eastAsia"/>
          <w:sz w:val="23"/>
          <w:szCs w:val="23"/>
        </w:rPr>
        <w:t>使用本校圖書設施。</w:t>
      </w:r>
      <w:r>
        <w:rPr>
          <w:sz w:val="23"/>
          <w:szCs w:val="23"/>
        </w:rPr>
        <w:t xml:space="preserve"> </w:t>
      </w:r>
    </w:p>
    <w:p w:rsidR="009002E5" w:rsidRDefault="009002E5" w:rsidP="009002E5">
      <w:pPr>
        <w:pStyle w:val="Default"/>
        <w:rPr>
          <w:sz w:val="23"/>
          <w:szCs w:val="23"/>
        </w:rPr>
      </w:pPr>
      <w:r>
        <w:rPr>
          <w:rFonts w:hint="eastAsia"/>
          <w:sz w:val="23"/>
          <w:szCs w:val="23"/>
        </w:rPr>
        <w:t>十一、中途終止實習契約：</w:t>
      </w:r>
      <w:r>
        <w:rPr>
          <w:sz w:val="23"/>
          <w:szCs w:val="23"/>
        </w:rPr>
        <w:t xml:space="preserve"> </w:t>
      </w:r>
    </w:p>
    <w:p w:rsidR="009002E5" w:rsidRDefault="009002E5" w:rsidP="009002E5">
      <w:pPr>
        <w:pStyle w:val="Default"/>
        <w:spacing w:after="90"/>
        <w:rPr>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實習</w:t>
      </w:r>
      <w:proofErr w:type="gramStart"/>
      <w:r>
        <w:rPr>
          <w:rFonts w:hint="eastAsia"/>
          <w:sz w:val="23"/>
          <w:szCs w:val="23"/>
        </w:rPr>
        <w:t>期間，</w:t>
      </w:r>
      <w:proofErr w:type="gramEnd"/>
      <w:r>
        <w:rPr>
          <w:rFonts w:hint="eastAsia"/>
          <w:sz w:val="23"/>
          <w:szCs w:val="23"/>
        </w:rPr>
        <w:t>若實習生實習狀況未能符合實習目標或期待，或本校實習條件未能符合實習生之實習需求時，雙方得協商終止實習契約。</w:t>
      </w:r>
      <w:r>
        <w:rPr>
          <w:sz w:val="23"/>
          <w:szCs w:val="23"/>
        </w:rPr>
        <w:t xml:space="preserve"> </w:t>
      </w:r>
    </w:p>
    <w:p w:rsidR="00E66666" w:rsidRPr="00E66666" w:rsidRDefault="009002E5" w:rsidP="00E66666">
      <w:pPr>
        <w:jc w:val="both"/>
        <w:rPr>
          <w:rFonts w:ascii="標楷體" w:eastAsia="標楷體" w:hAnsi="標楷體"/>
          <w:color w:val="000000"/>
        </w:rPr>
      </w:pPr>
      <w:r w:rsidRPr="00E66666">
        <w:rPr>
          <w:rFonts w:ascii="標楷體" w:eastAsia="標楷體" w:hAnsi="標楷體"/>
          <w:sz w:val="23"/>
          <w:szCs w:val="23"/>
        </w:rPr>
        <w:t>(</w:t>
      </w:r>
      <w:r w:rsidRPr="00E66666">
        <w:rPr>
          <w:rFonts w:ascii="標楷體" w:eastAsia="標楷體" w:hAnsi="標楷體" w:hint="eastAsia"/>
          <w:sz w:val="23"/>
          <w:szCs w:val="23"/>
        </w:rPr>
        <w:t>二</w:t>
      </w:r>
      <w:r w:rsidRPr="00E66666">
        <w:rPr>
          <w:rFonts w:ascii="標楷體" w:eastAsia="標楷體" w:hAnsi="標楷體"/>
          <w:sz w:val="23"/>
          <w:szCs w:val="23"/>
        </w:rPr>
        <w:t xml:space="preserve">) </w:t>
      </w:r>
      <w:r w:rsidRPr="00E66666">
        <w:rPr>
          <w:rFonts w:ascii="標楷體" w:eastAsia="標楷體" w:hAnsi="標楷體" w:hint="eastAsia"/>
          <w:sz w:val="23"/>
          <w:szCs w:val="23"/>
        </w:rPr>
        <w:t>實習</w:t>
      </w:r>
      <w:proofErr w:type="gramStart"/>
      <w:r w:rsidRPr="00E66666">
        <w:rPr>
          <w:rFonts w:ascii="標楷體" w:eastAsia="標楷體" w:hAnsi="標楷體" w:hint="eastAsia"/>
          <w:sz w:val="23"/>
          <w:szCs w:val="23"/>
        </w:rPr>
        <w:t>期間，</w:t>
      </w:r>
      <w:proofErr w:type="gramEnd"/>
      <w:r w:rsidRPr="00E66666">
        <w:rPr>
          <w:rFonts w:ascii="標楷體" w:eastAsia="標楷體" w:hAnsi="標楷體" w:hint="eastAsia"/>
          <w:sz w:val="23"/>
          <w:szCs w:val="23"/>
        </w:rPr>
        <w:t>若實習生有未按規定從事實習、有損機構名譽、實習狀況不佳或其他不適任事宜等，得終止實習，並不授予實習證明。</w:t>
      </w:r>
    </w:p>
    <w:p w:rsidR="00E66666" w:rsidRDefault="00E66666" w:rsidP="00E66666">
      <w:pPr>
        <w:jc w:val="both"/>
        <w:rPr>
          <w:rFonts w:ascii="標楷體" w:eastAsia="標楷體" w:hAnsi="標楷體"/>
          <w:color w:val="000000"/>
        </w:rPr>
      </w:pPr>
      <w:r>
        <w:rPr>
          <w:rFonts w:eastAsia="標楷體" w:hint="eastAsia"/>
          <w:color w:val="000000"/>
        </w:rPr>
        <w:t>十二</w:t>
      </w:r>
      <w:r>
        <w:rPr>
          <w:rFonts w:ascii="標楷體" w:eastAsia="標楷體" w:hAnsi="標楷體" w:hint="eastAsia"/>
          <w:color w:val="000000"/>
        </w:rPr>
        <w:t>、</w:t>
      </w:r>
      <w:r>
        <w:rPr>
          <w:rFonts w:eastAsia="標楷體" w:hint="eastAsia"/>
          <w:color w:val="000000"/>
        </w:rPr>
        <w:t>本</w:t>
      </w:r>
      <w:r w:rsidRPr="0089473C">
        <w:rPr>
          <w:rFonts w:eastAsia="標楷體"/>
          <w:color w:val="000000"/>
        </w:rPr>
        <w:t>中心限制</w:t>
      </w:r>
      <w:r>
        <w:rPr>
          <w:rFonts w:ascii="標楷體" w:eastAsia="標楷體" w:hAnsi="標楷體" w:hint="eastAsia"/>
          <w:color w:val="000000"/>
        </w:rPr>
        <w:t>：</w:t>
      </w:r>
    </w:p>
    <w:p w:rsidR="00E66666" w:rsidRPr="0089473C" w:rsidRDefault="00E66666" w:rsidP="00E66666">
      <w:pPr>
        <w:jc w:val="both"/>
        <w:rPr>
          <w:rFonts w:eastAsia="標楷體"/>
          <w:color w:val="000000"/>
        </w:rPr>
      </w:pPr>
      <w:r w:rsidRPr="0089473C">
        <w:rPr>
          <w:rFonts w:eastAsia="標楷體"/>
          <w:color w:val="000000"/>
        </w:rPr>
        <w:t>實習期間不支付交通費、實習津貼或提供住宿。</w:t>
      </w:r>
    </w:p>
    <w:p w:rsidR="00042FE3" w:rsidRPr="00B37FB5" w:rsidRDefault="009002E5" w:rsidP="009002E5">
      <w:pPr>
        <w:rPr>
          <w:rFonts w:ascii="標楷體" w:eastAsia="標楷體" w:hAnsi="標楷體"/>
        </w:rPr>
      </w:pPr>
      <w:r w:rsidRPr="00B37FB5">
        <w:rPr>
          <w:rFonts w:ascii="標楷體" w:eastAsia="標楷體" w:hAnsi="標楷體" w:hint="eastAsia"/>
        </w:rPr>
        <w:t>十</w:t>
      </w:r>
      <w:r w:rsidR="00E66666">
        <w:rPr>
          <w:rFonts w:ascii="標楷體" w:eastAsia="標楷體" w:hAnsi="標楷體" w:hint="eastAsia"/>
        </w:rPr>
        <w:t>三</w:t>
      </w:r>
      <w:r w:rsidRPr="00B37FB5">
        <w:rPr>
          <w:rFonts w:ascii="標楷體" w:eastAsia="標楷體" w:hAnsi="標楷體" w:hint="eastAsia"/>
        </w:rPr>
        <w:t>、本要點經</w:t>
      </w:r>
      <w:r w:rsidR="00B37FB5">
        <w:rPr>
          <w:rFonts w:ascii="標楷體" w:eastAsia="標楷體" w:hAnsi="標楷體" w:hint="eastAsia"/>
        </w:rPr>
        <w:t>主管</w:t>
      </w:r>
      <w:r w:rsidRPr="00B37FB5">
        <w:rPr>
          <w:rFonts w:ascii="標楷體" w:eastAsia="標楷體" w:hAnsi="標楷體" w:hint="eastAsia"/>
        </w:rPr>
        <w:t>會議通過，並陳請校長核定後公布實施，修正時亦同。</w:t>
      </w:r>
    </w:p>
    <w:sectPr w:rsidR="00042FE3" w:rsidRPr="00B37FB5" w:rsidSect="00BF22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975" w:rsidRDefault="00B87975" w:rsidP="00E66666">
      <w:r>
        <w:separator/>
      </w:r>
    </w:p>
  </w:endnote>
  <w:endnote w:type="continuationSeparator" w:id="0">
    <w:p w:rsidR="00B87975" w:rsidRDefault="00B87975" w:rsidP="00E66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975" w:rsidRDefault="00B87975" w:rsidP="00E66666">
      <w:r>
        <w:separator/>
      </w:r>
    </w:p>
  </w:footnote>
  <w:footnote w:type="continuationSeparator" w:id="0">
    <w:p w:rsidR="00B87975" w:rsidRDefault="00B87975" w:rsidP="00E66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9AD"/>
    <w:multiLevelType w:val="hybridMultilevel"/>
    <w:tmpl w:val="8180A0D8"/>
    <w:lvl w:ilvl="0" w:tplc="EE84C986">
      <w:start w:val="1"/>
      <w:numFmt w:val="decimal"/>
      <w:lvlText w:val="(%1)"/>
      <w:lvlJc w:val="left"/>
      <w:pPr>
        <w:tabs>
          <w:tab w:val="num" w:pos="720"/>
        </w:tabs>
        <w:ind w:left="720" w:hanging="360"/>
      </w:pPr>
      <w:rPr>
        <w:rFonts w:hint="default"/>
      </w:rPr>
    </w:lvl>
    <w:lvl w:ilvl="1" w:tplc="8AA68094">
      <w:start w:val="1"/>
      <w:numFmt w:val="decimal"/>
      <w:lvlText w:val="(%2)"/>
      <w:lvlJc w:val="left"/>
      <w:pPr>
        <w:tabs>
          <w:tab w:val="num" w:pos="1320"/>
        </w:tabs>
        <w:ind w:left="1320" w:hanging="48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253F10F4"/>
    <w:multiLevelType w:val="multilevel"/>
    <w:tmpl w:val="8D1CE110"/>
    <w:lvl w:ilvl="0">
      <w:start w:val="1"/>
      <w:numFmt w:val="taiwaneseCountingThousand"/>
      <w:lvlText w:val="%1."/>
      <w:lvlJc w:val="left"/>
      <w:pPr>
        <w:tabs>
          <w:tab w:val="num" w:pos="360"/>
        </w:tabs>
        <w:ind w:left="360" w:hanging="360"/>
      </w:pPr>
      <w:rPr>
        <w:rFonts w:hint="eastAsia"/>
      </w:rPr>
    </w:lvl>
    <w:lvl w:ilvl="1">
      <w:start w:val="1"/>
      <w:numFmt w:val="taiwaneseCountingThousand"/>
      <w:lvlText w:val="(%2)."/>
      <w:lvlJc w:val="left"/>
      <w:pPr>
        <w:tabs>
          <w:tab w:val="num" w:pos="794"/>
        </w:tabs>
        <w:ind w:left="794" w:hanging="434"/>
      </w:pPr>
      <w:rPr>
        <w:rFonts w:hint="eastAsia"/>
      </w:rPr>
    </w:lvl>
    <w:lvl w:ilvl="2">
      <w:start w:val="1"/>
      <w:numFmt w:val="none"/>
      <w:lvlText w:val=""/>
      <w:lvlJc w:val="left"/>
      <w:pPr>
        <w:tabs>
          <w:tab w:val="num" w:pos="1224"/>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88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960"/>
        </w:tabs>
        <w:ind w:left="3240" w:hanging="1080"/>
      </w:pPr>
      <w:rPr>
        <w:rFonts w:hint="eastAsia"/>
      </w:rPr>
    </w:lvl>
    <w:lvl w:ilvl="7">
      <w:start w:val="1"/>
      <w:numFmt w:val="decimal"/>
      <w:lvlText w:val="%1.%2.%3.%4.%5.%6.%7.%8."/>
      <w:lvlJc w:val="left"/>
      <w:pPr>
        <w:tabs>
          <w:tab w:val="num" w:pos="4680"/>
        </w:tabs>
        <w:ind w:left="3744" w:hanging="1224"/>
      </w:pPr>
      <w:rPr>
        <w:rFonts w:hint="eastAsia"/>
      </w:rPr>
    </w:lvl>
    <w:lvl w:ilvl="8">
      <w:start w:val="1"/>
      <w:numFmt w:val="decimal"/>
      <w:lvlText w:val="%1.%2.%3.%4.%5.%6.%7.%8.%9."/>
      <w:lvlJc w:val="left"/>
      <w:pPr>
        <w:tabs>
          <w:tab w:val="num" w:pos="5040"/>
        </w:tabs>
        <w:ind w:left="4320" w:hanging="144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2E5"/>
    <w:rsid w:val="00042FE3"/>
    <w:rsid w:val="000E0E81"/>
    <w:rsid w:val="00330B35"/>
    <w:rsid w:val="004267E8"/>
    <w:rsid w:val="00796657"/>
    <w:rsid w:val="00811263"/>
    <w:rsid w:val="009002E5"/>
    <w:rsid w:val="009C6E52"/>
    <w:rsid w:val="00B37FB5"/>
    <w:rsid w:val="00B87975"/>
    <w:rsid w:val="00BF22D7"/>
    <w:rsid w:val="00E66666"/>
    <w:rsid w:val="00F800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66"/>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2E5"/>
    <w:pPr>
      <w:widowControl w:val="0"/>
      <w:autoSpaceDE w:val="0"/>
      <w:autoSpaceDN w:val="0"/>
      <w:adjustRightInd w:val="0"/>
    </w:pPr>
    <w:rPr>
      <w:rFonts w:ascii="標楷體a.." w:eastAsia="標楷體a.." w:cs="標楷體a.."/>
      <w:color w:val="000000"/>
      <w:kern w:val="0"/>
      <w:szCs w:val="24"/>
    </w:rPr>
  </w:style>
  <w:style w:type="paragraph" w:styleId="a3">
    <w:name w:val="header"/>
    <w:basedOn w:val="a"/>
    <w:link w:val="a4"/>
    <w:uiPriority w:val="99"/>
    <w:unhideWhenUsed/>
    <w:rsid w:val="00E66666"/>
    <w:pPr>
      <w:tabs>
        <w:tab w:val="center" w:pos="4153"/>
        <w:tab w:val="right" w:pos="8306"/>
      </w:tabs>
      <w:snapToGrid w:val="0"/>
    </w:pPr>
    <w:rPr>
      <w:sz w:val="20"/>
      <w:szCs w:val="20"/>
    </w:rPr>
  </w:style>
  <w:style w:type="character" w:customStyle="1" w:styleId="a4">
    <w:name w:val="頁首 字元"/>
    <w:basedOn w:val="a0"/>
    <w:link w:val="a3"/>
    <w:uiPriority w:val="99"/>
    <w:rsid w:val="00E66666"/>
    <w:rPr>
      <w:sz w:val="20"/>
      <w:szCs w:val="20"/>
    </w:rPr>
  </w:style>
  <w:style w:type="paragraph" w:styleId="a5">
    <w:name w:val="footer"/>
    <w:basedOn w:val="a"/>
    <w:link w:val="a6"/>
    <w:uiPriority w:val="99"/>
    <w:unhideWhenUsed/>
    <w:rsid w:val="00E66666"/>
    <w:pPr>
      <w:tabs>
        <w:tab w:val="center" w:pos="4153"/>
        <w:tab w:val="right" w:pos="8306"/>
      </w:tabs>
      <w:snapToGrid w:val="0"/>
    </w:pPr>
    <w:rPr>
      <w:sz w:val="20"/>
      <w:szCs w:val="20"/>
    </w:rPr>
  </w:style>
  <w:style w:type="character" w:customStyle="1" w:styleId="a6">
    <w:name w:val="頁尾 字元"/>
    <w:basedOn w:val="a0"/>
    <w:link w:val="a5"/>
    <w:uiPriority w:val="99"/>
    <w:rsid w:val="00E6666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66"/>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2E5"/>
    <w:pPr>
      <w:widowControl w:val="0"/>
      <w:autoSpaceDE w:val="0"/>
      <w:autoSpaceDN w:val="0"/>
      <w:adjustRightInd w:val="0"/>
    </w:pPr>
    <w:rPr>
      <w:rFonts w:ascii="標楷體a.." w:eastAsia="標楷體a.." w:cs="標楷體a.."/>
      <w:color w:val="000000"/>
      <w:kern w:val="0"/>
      <w:szCs w:val="24"/>
    </w:rPr>
  </w:style>
  <w:style w:type="paragraph" w:styleId="a3">
    <w:name w:val="header"/>
    <w:basedOn w:val="a"/>
    <w:link w:val="a4"/>
    <w:uiPriority w:val="99"/>
    <w:unhideWhenUsed/>
    <w:rsid w:val="00E66666"/>
    <w:pPr>
      <w:tabs>
        <w:tab w:val="center" w:pos="4153"/>
        <w:tab w:val="right" w:pos="8306"/>
      </w:tabs>
      <w:snapToGrid w:val="0"/>
    </w:pPr>
    <w:rPr>
      <w:sz w:val="20"/>
      <w:szCs w:val="20"/>
    </w:rPr>
  </w:style>
  <w:style w:type="character" w:customStyle="1" w:styleId="a4">
    <w:name w:val="頁首 字元"/>
    <w:basedOn w:val="a0"/>
    <w:link w:val="a3"/>
    <w:uiPriority w:val="99"/>
    <w:rsid w:val="00E66666"/>
    <w:rPr>
      <w:sz w:val="20"/>
      <w:szCs w:val="20"/>
    </w:rPr>
  </w:style>
  <w:style w:type="paragraph" w:styleId="a5">
    <w:name w:val="footer"/>
    <w:basedOn w:val="a"/>
    <w:link w:val="a6"/>
    <w:uiPriority w:val="99"/>
    <w:unhideWhenUsed/>
    <w:rsid w:val="00E66666"/>
    <w:pPr>
      <w:tabs>
        <w:tab w:val="center" w:pos="4153"/>
        <w:tab w:val="right" w:pos="8306"/>
      </w:tabs>
      <w:snapToGrid w:val="0"/>
    </w:pPr>
    <w:rPr>
      <w:sz w:val="20"/>
      <w:szCs w:val="20"/>
    </w:rPr>
  </w:style>
  <w:style w:type="character" w:customStyle="1" w:styleId="a6">
    <w:name w:val="頁尾 字元"/>
    <w:basedOn w:val="a0"/>
    <w:link w:val="a5"/>
    <w:uiPriority w:val="99"/>
    <w:rsid w:val="00E66666"/>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JSCTW</dc:creator>
  <cp:lastModifiedBy>123</cp:lastModifiedBy>
  <cp:revision>7</cp:revision>
  <cp:lastPrinted>2014-06-06T02:54:00Z</cp:lastPrinted>
  <dcterms:created xsi:type="dcterms:W3CDTF">2014-06-06T02:35:00Z</dcterms:created>
  <dcterms:modified xsi:type="dcterms:W3CDTF">2014-06-12T01:50:00Z</dcterms:modified>
</cp:coreProperties>
</file>